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Action Plan: Part II – Data Coach’s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8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7"/>
        <w:gridCol w:w="2556"/>
        <w:gridCol w:w="2262"/>
        <w:gridCol w:w="2266"/>
        <w:gridCol w:w="2229"/>
        <w:gridCol w:w="2266"/>
        <w:tblGridChange w:id="0">
          <w:tblGrid>
            <w:gridCol w:w="2317"/>
            <w:gridCol w:w="2556"/>
            <w:gridCol w:w="2262"/>
            <w:gridCol w:w="2266"/>
            <w:gridCol w:w="2229"/>
            <w:gridCol w:w="226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Goal/Purpose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Action/Activity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Time Required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Who will be involved?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Plan the rollout of the Using Data Process (UDP) of Collaborative Inquiry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Meet with building administrators to review the goals and process of Using Data Process (UDP).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2 hours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Coach’s Guide; CD-ROM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July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Data Coach; Building Administrators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Garner interest and support of the Using Data Process by the school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Lead a presentation on UDP.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Task 1 Slides; Handout 1.1: Using Data Process Overview;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1.2: The Using Data Process Components and Tasks;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1.3: Using Data Gets Results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August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Pre-Planning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Data Coach;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School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Establish a school-wide data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Meet with leadership team to establish a data team(s).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Coach’s Guide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August – </w:t>
              <w:br w:type="textWrapping"/>
              <w:t xml:space="preserve">Pre-Planning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Data Coach;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Leadership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Clarify the Data Team’s Purpose and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Activity 1.3</w:t>
              <w:br w:type="textWrapping"/>
              <w:t xml:space="preserve">Clarifying the Data Team’s Purpose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1.4: Launching the Data Team Planning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1.5: Data Team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Early 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Data Coach;</w:t>
              <w:br w:type="textWrapping"/>
              <w:t xml:space="preserve">Data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Establish Collaborative Norms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Activity 1.4</w:t>
              <w:br w:type="textWrapping"/>
              <w:t xml:space="preserve">Establish Collaborative Norms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45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1.4: Launching the Data Team Planning Template;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Handout 1.6: Norms of Collaboration;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Toolkit - Seven Norms of Collaboration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Early 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Data Coach; Data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School Demographic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2.1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Create the Body of our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Template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Slides 2.1-2.2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Body of our School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Early 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Coach; Data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Driven Dialogue w/Data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2.2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Engage in Data Driven Dialogue With Demographic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h2.1 Dialogue vs Discussion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PP slides 2.3-2.16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Early September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Coach; Data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Cultural Proficiency Continuum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3.3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Explore the Cultural Proficiency Continum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H3.3 &amp; 3.4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Cultural Proficiency Continuum Descriptions and Reflection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PP slides 3.1-3.8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September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Coach; Data Team; Administration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Crafting Core Values About Student Learning and Equity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4.2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Craft Core Values About Student Learning and Equity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PP slides 4.1-4.10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Resource R4.5: School of our Dreams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mid 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School Faculty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Variety of the types and levels of data and their uses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5.2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Engage with the Data Pyramid and Drill-Down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45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Resource 5.1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Pyramid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 5.2-5.5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Construction Data Pyramid, What can We Learn From the Drill Down?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mid-September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Principles of effective data use and “safety regulations”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5.4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Explore Data and Principles and Safety Regulations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5.7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mid-September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Group roles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6.1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Establish Group Roles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Resource 6.1 Group Role Cards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mid-September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Data-Driven Dialogue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6.2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Facilitate Data-Drive Dialogues with Aggregated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75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PP Slides 6.1-6.5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6.1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Our Criteria for Aggregated and Disaggregated Data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Resource 6.2 No-Because Sign Data Examples and Templates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- after all pre tests have been completed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Also how data teams should be going throughout the school year with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Closing a meeting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6.3 Closure and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Reflection on paper or online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througout the school year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Disaggregated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7.1 Facilitate Data-Driven Dialogue with Disaggregated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Examples and Templates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Closing a meeting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7.3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7.1 Cultural Proficiency Continuum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Strand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8.1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Facilitat Data -Driven Dialogue With Strand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Examples and Templates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8.1 Stoplight Highlighting: Our Criteria for Strand Data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After unit and mid year testing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Stand Data closing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8.2 Closure and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 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After unit and mid year testing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Datat Driven Dialogue with Multiple-Choice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9.1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Facilitate Data-Driven Dialogue with Multiple-Choice Item Data Percentage Correct and Distractor Pattern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9.1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Stopligh Highlighting: Our Cirteria for Percentage Correcr on Multiple-Choice Items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9.2 Stoplight Highlighting Our Citerion for Distractor Patterns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Examples and Data Templates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throughout the school year.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Closure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9.4 Closure and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Team: Data Coach 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Student Work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10.1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Facilitate Data-Driven Dialogue with Student Work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10.1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Ground Rules for Looking at Student Work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10.2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Student Work Protocol Data Examples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Coach; 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Closure and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10.2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Closure and Reflection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Team; Data Coach 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Data-Driven Dialogues into Common Assessments and Other Local Student-Learning Data Sources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11.1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Facilitat Data-Driven Dialogue and Conduct Drill-Down Into Common Assessments and Other Local Student-Learning Data Sources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60-90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October and 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Identify and Prioritize Student Learning Problem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12.2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Identify and Prioritize Student-Learning Problems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12.1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Causes and Assumptions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13.2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Dialogue About Causes and Their Underlying Assumptions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45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Data Collection Plan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14.3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Devleop the Local Data Collection Plan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14.1 Verify Causes Table: Local Data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H14.2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Local Data Sources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 and 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Refine Student Learning Goal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15.1 Refine the Student-Learning Goal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November &amp; December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Logic Model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15.2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Build Your Logic Model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15.1 The Using Data Process Logic Model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PP Slides 13.1-2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Refining Logic Model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16.1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Refine the Logic Model: Outcomes and Strategies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December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Monitoring Tools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17.1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Expand Our Repertoire of Monitoring Tools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17.1 Tools for Monitoring Implementation of Strategies and Outcomes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November and as added through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Coach; School Faculty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Refining Monitoring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17.2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Refine the Monitoring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School Culture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17.3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School Culture Review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10-20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School Faculty; Data Team; Data Coach; Administration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Action Planning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18.1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Big Picture of Change: Action Planning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2.5 hours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Handout 18.1 Action Planning Template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October, January,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Administration; Data Team; Data Coach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Monitoring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18.2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Monitoring: Action/Reflection Cycle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 hours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Bimonthly through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Coach; Administration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Celebrate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Activity 19.1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Celebrate and Share Results!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60 minutes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Bimonthly through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 Team; Data Coach; School Faculty; Administration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